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D3" w:rsidRDefault="001232CF" w:rsidP="006B1338">
      <w:pPr>
        <w:spacing w:line="360" w:lineRule="auto"/>
        <w:contextualSpacing/>
        <w:jc w:val="both"/>
      </w:pPr>
      <w:r>
        <w:t xml:space="preserve">                                                                </w:t>
      </w:r>
      <w:r w:rsidR="008E1763">
        <w:t xml:space="preserve">Giovanni </w:t>
      </w:r>
      <w:proofErr w:type="spellStart"/>
      <w:r w:rsidR="008E1763">
        <w:t>Paparcuri</w:t>
      </w:r>
      <w:proofErr w:type="spellEnd"/>
      <w:r w:rsidR="008E1763">
        <w:t>: l’impegno di ricordare</w:t>
      </w:r>
      <w:bookmarkStart w:id="0" w:name="_GoBack"/>
      <w:bookmarkEnd w:id="0"/>
      <w:r>
        <w:t xml:space="preserve">             </w:t>
      </w:r>
    </w:p>
    <w:p w:rsidR="000810B8" w:rsidRDefault="000810B8" w:rsidP="006B1338">
      <w:pPr>
        <w:spacing w:line="360" w:lineRule="auto"/>
        <w:contextualSpacing/>
        <w:jc w:val="both"/>
      </w:pPr>
      <w:r>
        <w:t>Visitare i</w:t>
      </w:r>
      <w:r w:rsidR="001232CF">
        <w:t>l museo Falcone</w:t>
      </w:r>
      <w:r>
        <w:t>-</w:t>
      </w:r>
      <w:proofErr w:type="gramStart"/>
      <w:r>
        <w:t>Borsellino ,</w:t>
      </w:r>
      <w:proofErr w:type="gramEnd"/>
      <w:r>
        <w:t xml:space="preserve"> incontrare </w:t>
      </w:r>
      <w:r w:rsidR="001232CF">
        <w:t xml:space="preserve"> Giovanni </w:t>
      </w:r>
      <w:proofErr w:type="spellStart"/>
      <w:r w:rsidR="001232CF">
        <w:t>Paparcuri</w:t>
      </w:r>
      <w:proofErr w:type="spellEnd"/>
      <w:r w:rsidR="001232CF">
        <w:t xml:space="preserve">  e conoscere nel profondo</w:t>
      </w:r>
      <w:r>
        <w:t>,</w:t>
      </w:r>
      <w:r w:rsidR="001232CF">
        <w:t xml:space="preserve"> grazie alle sue testimonianze</w:t>
      </w:r>
      <w:r>
        <w:t>,</w:t>
      </w:r>
      <w:r w:rsidR="001232CF">
        <w:t xml:space="preserve"> il lavoro contro “cosa nostra” , è stata l’esperienza più emozionante e significativa della mia vita fino ad o</w:t>
      </w:r>
      <w:r>
        <w:t xml:space="preserve">ra . Il sorriso di </w:t>
      </w:r>
      <w:proofErr w:type="spellStart"/>
      <w:r>
        <w:t>Paparcuri</w:t>
      </w:r>
      <w:proofErr w:type="spellEnd"/>
      <w:r>
        <w:t xml:space="preserve"> è</w:t>
      </w:r>
      <w:r w:rsidR="001232CF">
        <w:t xml:space="preserve"> </w:t>
      </w:r>
      <w:proofErr w:type="gramStart"/>
      <w:r w:rsidR="001232CF">
        <w:t>stupefacente ,</w:t>
      </w:r>
      <w:proofErr w:type="gramEnd"/>
      <w:r w:rsidR="001232CF">
        <w:t xml:space="preserve"> di quelli che se la ridono per ogni cosa</w:t>
      </w:r>
      <w:r>
        <w:t xml:space="preserve"> , </w:t>
      </w:r>
      <w:r w:rsidR="001232CF">
        <w:t xml:space="preserve">avendo lo sguardo di chi ne ha passate </w:t>
      </w:r>
      <w:r>
        <w:t>tante , forse troppe .</w:t>
      </w:r>
    </w:p>
    <w:p w:rsidR="000810B8" w:rsidRDefault="000810B8" w:rsidP="006B1338">
      <w:pPr>
        <w:spacing w:line="360" w:lineRule="auto"/>
        <w:contextualSpacing/>
        <w:jc w:val="both"/>
      </w:pPr>
      <w:r>
        <w:t xml:space="preserve"> Si nota la sua </w:t>
      </w:r>
      <w:proofErr w:type="spellStart"/>
      <w:r>
        <w:t>fragiltà</w:t>
      </w:r>
      <w:proofErr w:type="spellEnd"/>
      <w:r>
        <w:t xml:space="preserve"> negli occhi che ci inseguono</w:t>
      </w:r>
      <w:r w:rsidR="001232CF">
        <w:t xml:space="preserve"> in ogni </w:t>
      </w:r>
      <w:proofErr w:type="gramStart"/>
      <w:r w:rsidR="001232CF">
        <w:t>passo</w:t>
      </w:r>
      <w:r>
        <w:t xml:space="preserve"> ,</w:t>
      </w:r>
      <w:proofErr w:type="gramEnd"/>
      <w:r>
        <w:t xml:space="preserve"> impazienti di raccontarcela </w:t>
      </w:r>
      <w:r w:rsidR="001232CF">
        <w:t xml:space="preserve">questa sua fragilità . Tutto quello che ha vissuto l’ha sempre portato con orgoglio sulle </w:t>
      </w:r>
      <w:proofErr w:type="gramStart"/>
      <w:r w:rsidR="001232CF">
        <w:t>spalle ,</w:t>
      </w:r>
      <w:proofErr w:type="gramEnd"/>
      <w:r w:rsidR="001232CF">
        <w:t xml:space="preserve"> nel bene e nel male . La lotta contro la </w:t>
      </w:r>
      <w:proofErr w:type="gramStart"/>
      <w:r w:rsidR="001232CF">
        <w:t>mafia ,</w:t>
      </w:r>
      <w:proofErr w:type="gramEnd"/>
      <w:r w:rsidR="001232CF">
        <w:t xml:space="preserve"> la protezione e la dedizione  </w:t>
      </w:r>
      <w:r>
        <w:t xml:space="preserve">nei confronti dei due giudici ha contribuito a </w:t>
      </w:r>
      <w:r w:rsidR="001232CF">
        <w:t>tenerli ancora in vita sulle nostre gambe , nei nostri pensieri .</w:t>
      </w:r>
    </w:p>
    <w:p w:rsidR="000810B8" w:rsidRDefault="001232CF" w:rsidP="006B1338">
      <w:pPr>
        <w:spacing w:line="360" w:lineRule="auto"/>
        <w:contextualSpacing/>
        <w:jc w:val="both"/>
      </w:pPr>
      <w:r>
        <w:t xml:space="preserve"> “Stasera si mangia pane e mollica</w:t>
      </w:r>
      <w:proofErr w:type="gramStart"/>
      <w:r>
        <w:t>” ,</w:t>
      </w:r>
      <w:proofErr w:type="gramEnd"/>
      <w:r>
        <w:t xml:space="preserve"> questo diceva il padre di Giovanni ai suoi figli , e lui oggi afferma : “ Sono fiero di quel pane e di quelle molliche per come oggi mi hanno fatto diventare “ . Ci dice orgoglioso che se lui non avesse avuto la forza e la pazienza di creare questo </w:t>
      </w:r>
      <w:proofErr w:type="gramStart"/>
      <w:r>
        <w:t>museo ,</w:t>
      </w:r>
      <w:proofErr w:type="gramEnd"/>
      <w:r>
        <w:t xml:space="preserve"> molte cose si sarebbero perdute . Ci ha mostrato l’ufficio della </w:t>
      </w:r>
      <w:r w:rsidR="000810B8">
        <w:t>“</w:t>
      </w:r>
      <w:r>
        <w:t>sua</w:t>
      </w:r>
      <w:r w:rsidR="000810B8">
        <w:t>”</w:t>
      </w:r>
      <w:r>
        <w:t xml:space="preserve"> banca </w:t>
      </w:r>
      <w:proofErr w:type="gramStart"/>
      <w:r>
        <w:t>dati ,</w:t>
      </w:r>
      <w:proofErr w:type="gramEnd"/>
      <w:r>
        <w:t xml:space="preserve"> quella che lui gestiva ogni giorno</w:t>
      </w:r>
      <w:r w:rsidR="000810B8">
        <w:t xml:space="preserve"> sotto la supervisione dei due magistrati</w:t>
      </w:r>
      <w:r>
        <w:t xml:space="preserve"> .</w:t>
      </w:r>
    </w:p>
    <w:p w:rsidR="00695810" w:rsidRDefault="000810B8" w:rsidP="006B1338">
      <w:pPr>
        <w:spacing w:line="360" w:lineRule="auto"/>
        <w:contextualSpacing/>
        <w:jc w:val="both"/>
      </w:pPr>
      <w:r>
        <w:t xml:space="preserve"> Siamo entrati</w:t>
      </w:r>
      <w:r w:rsidR="001232CF">
        <w:t xml:space="preserve"> nello studio di Falcone e poi in quello di </w:t>
      </w:r>
      <w:proofErr w:type="gramStart"/>
      <w:r w:rsidR="001232CF">
        <w:t>Borsellino ,</w:t>
      </w:r>
      <w:proofErr w:type="gramEnd"/>
      <w:r w:rsidR="001232CF">
        <w:t xml:space="preserve"> e</w:t>
      </w:r>
      <w:r>
        <w:t xml:space="preserve">, con </w:t>
      </w:r>
      <w:r w:rsidR="001232CF">
        <w:t xml:space="preserve"> semplici oggetti</w:t>
      </w:r>
      <w:r>
        <w:t xml:space="preserve"> posti</w:t>
      </w:r>
      <w:r w:rsidR="001232CF">
        <w:t xml:space="preserve"> sulle loro scrivanie</w:t>
      </w:r>
      <w:r>
        <w:t>,</w:t>
      </w:r>
      <w:r w:rsidR="001232CF">
        <w:t xml:space="preserve"> abbiamo compreso l’umanità che alla fine si celava dietro a tali “ eroi “ .</w:t>
      </w:r>
      <w:r w:rsidR="00695810">
        <w:t xml:space="preserve"> A volte Borsellino rubava una papera di legno o</w:t>
      </w:r>
      <w:r w:rsidR="001232CF">
        <w:t xml:space="preserve"> terracotta dalla collezione di Falcone e lasciava un biglietto con su scritto</w:t>
      </w:r>
      <w:r w:rsidR="00695810">
        <w:t>:</w:t>
      </w:r>
      <w:r w:rsidR="001232CF">
        <w:t xml:space="preserve"> </w:t>
      </w:r>
      <w:proofErr w:type="gramStart"/>
      <w:r w:rsidR="001232CF">
        <w:t>“ Se</w:t>
      </w:r>
      <w:proofErr w:type="gramEnd"/>
      <w:r w:rsidR="001232CF">
        <w:t xml:space="preserve"> la papera vuoi trovare , 5.000 lire devi lasciare “ , e Falcone , che conosceva l’artefice , gridava dalla sua stanza a Bors</w:t>
      </w:r>
      <w:r w:rsidR="00695810">
        <w:t xml:space="preserve">ellino : “Non ci </w:t>
      </w:r>
      <w:proofErr w:type="spellStart"/>
      <w:r w:rsidR="00695810">
        <w:t>rumpiri</w:t>
      </w:r>
      <w:proofErr w:type="spellEnd"/>
      <w:r w:rsidR="00695810">
        <w:t xml:space="preserve"> ******</w:t>
      </w:r>
      <w:r w:rsidR="006B1338">
        <w:t xml:space="preserve"> , ridammi la papera</w:t>
      </w:r>
      <w:r w:rsidR="001232CF">
        <w:t xml:space="preserve"> ! “ . </w:t>
      </w:r>
    </w:p>
    <w:p w:rsidR="00695810" w:rsidRDefault="001232CF" w:rsidP="006B1338">
      <w:pPr>
        <w:spacing w:line="360" w:lineRule="auto"/>
        <w:contextualSpacing/>
        <w:jc w:val="both"/>
      </w:pPr>
      <w:r>
        <w:t xml:space="preserve">Anche un solo aneddoto come questo può farci comprendere come alla fine non erano altro che persone </w:t>
      </w:r>
      <w:proofErr w:type="gramStart"/>
      <w:r>
        <w:t>normali ,</w:t>
      </w:r>
      <w:proofErr w:type="gramEnd"/>
      <w:r>
        <w:t xml:space="preserve"> cap</w:t>
      </w:r>
      <w:r w:rsidR="006B1338">
        <w:t xml:space="preserve">aci di scherzare e giocare </w:t>
      </w:r>
      <w:r>
        <w:t xml:space="preserve"> , nonostante fossero consapevoli che da un momento all’altro li avrebbero potuti ammazzare . </w:t>
      </w:r>
    </w:p>
    <w:p w:rsidR="001232CF" w:rsidRDefault="00BA1F2E" w:rsidP="006B1338">
      <w:pPr>
        <w:spacing w:line="360" w:lineRule="auto"/>
        <w:contextualSpacing/>
        <w:jc w:val="both"/>
      </w:pPr>
      <w:r>
        <w:t xml:space="preserve">Tra le vicende personali di </w:t>
      </w:r>
      <w:proofErr w:type="spellStart"/>
      <w:r>
        <w:t>Paparcuri</w:t>
      </w:r>
      <w:proofErr w:type="spellEnd"/>
      <w:r>
        <w:t xml:space="preserve"> c’è la sua sopravvivenza alla strage di Rocco </w:t>
      </w:r>
      <w:proofErr w:type="gramStart"/>
      <w:r>
        <w:t>Chinnici :un</w:t>
      </w:r>
      <w:proofErr w:type="gramEnd"/>
      <w:r>
        <w:t xml:space="preserve"> altro pesante mattone che si porta sulle spalle . Si sente in colpa </w:t>
      </w:r>
      <w:proofErr w:type="gramStart"/>
      <w:r>
        <w:t>però ,</w:t>
      </w:r>
      <w:proofErr w:type="gramEnd"/>
      <w:r>
        <w:t xml:space="preserve"> perché dice : “ Perché proprio io sono sopravvissuto , che non avevo né mogli né figli , e gli altri due poliziotti hanno perso la vita lasciando le proprie famiglie ?! </w:t>
      </w:r>
      <w:proofErr w:type="gramStart"/>
      <w:r>
        <w:t xml:space="preserve">“ </w:t>
      </w:r>
      <w:r w:rsidR="00256D19">
        <w:t>.V</w:t>
      </w:r>
      <w:r>
        <w:t>orrei</w:t>
      </w:r>
      <w:proofErr w:type="gramEnd"/>
      <w:r>
        <w:t xml:space="preserve"> rispondere a questa dom</w:t>
      </w:r>
      <w:r w:rsidR="00256D19">
        <w:t>anda dicendo che io non credo nel</w:t>
      </w:r>
      <w:r>
        <w:t xml:space="preserve"> destino ,ma sono pur certa che per avere al giorno d’oggi più’</w:t>
      </w:r>
      <w:r w:rsidR="00256D19">
        <w:t xml:space="preserve"> di 20</w:t>
      </w:r>
      <w:r>
        <w:t xml:space="preserve"> schegge ancora conficcate ne</w:t>
      </w:r>
      <w:r w:rsidR="00695810">
        <w:t>l corpo ,un motivo c’è se lui è sopravvissuto.</w:t>
      </w:r>
      <w:r>
        <w:t xml:space="preserve"> C’è perché ha rischiato la vita per </w:t>
      </w:r>
      <w:proofErr w:type="gramStart"/>
      <w:r>
        <w:t>Chinnici ,e</w:t>
      </w:r>
      <w:proofErr w:type="gramEnd"/>
      <w:r>
        <w:t xml:space="preserve"> con le cicatrici porta questo peso ancora addosso;se l’è </w:t>
      </w:r>
      <w:r w:rsidR="00256D19">
        <w:t>meritato di sopravvive</w:t>
      </w:r>
      <w:r w:rsidR="008E1763">
        <w:t xml:space="preserve">re poiché ,nonostante </w:t>
      </w:r>
      <w:r w:rsidR="006B1338">
        <w:t>sia cresciuto in un quartiere così difficile come la</w:t>
      </w:r>
      <w:r w:rsidR="00256D19">
        <w:t xml:space="preserve"> </w:t>
      </w:r>
      <w:proofErr w:type="spellStart"/>
      <w:r w:rsidR="00256D19">
        <w:t>Kalsa</w:t>
      </w:r>
      <w:proofErr w:type="spellEnd"/>
      <w:r w:rsidR="00256D19">
        <w:t xml:space="preserve"> ,ha conquistato il suo traguardo verso la giustizia sin da piccolo.</w:t>
      </w:r>
      <w:r w:rsidR="00695810">
        <w:t xml:space="preserve"> E se la merita questa vita, col </w:t>
      </w:r>
      <w:r w:rsidR="008E1763">
        <w:t xml:space="preserve">sorriso che ancora porta </w:t>
      </w:r>
      <w:r w:rsidR="00256D19">
        <w:t>dopo tutto quello che ha passato.</w:t>
      </w:r>
    </w:p>
    <w:p w:rsidR="00256D19" w:rsidRDefault="00256D19" w:rsidP="006B1338">
      <w:pPr>
        <w:spacing w:line="360" w:lineRule="auto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Gaia </w:t>
      </w:r>
      <w:proofErr w:type="spellStart"/>
      <w:r>
        <w:t>Piricò</w:t>
      </w:r>
      <w:proofErr w:type="spellEnd"/>
    </w:p>
    <w:p w:rsidR="003048FD" w:rsidRDefault="006B1338" w:rsidP="006B1338">
      <w:pPr>
        <w:spacing w:line="360" w:lineRule="auto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3048FD">
        <w:t>Classe II F</w:t>
      </w:r>
    </w:p>
    <w:sectPr w:rsidR="003048FD" w:rsidSect="00F62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CF"/>
    <w:rsid w:val="000810B8"/>
    <w:rsid w:val="001232CF"/>
    <w:rsid w:val="00256D19"/>
    <w:rsid w:val="003048FD"/>
    <w:rsid w:val="00466008"/>
    <w:rsid w:val="00695810"/>
    <w:rsid w:val="006B1338"/>
    <w:rsid w:val="008E1763"/>
    <w:rsid w:val="00BA1F2E"/>
    <w:rsid w:val="00F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C7E88-57E0-46BC-862A-16A6C212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5</cp:revision>
  <dcterms:created xsi:type="dcterms:W3CDTF">2019-02-11T20:39:00Z</dcterms:created>
  <dcterms:modified xsi:type="dcterms:W3CDTF">2019-02-11T21:01:00Z</dcterms:modified>
</cp:coreProperties>
</file>